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491" w:rsidRDefault="002C4491" w:rsidP="002C4491">
      <w:pPr>
        <w:tabs>
          <w:tab w:val="left" w:pos="1985"/>
        </w:tabs>
        <w:jc w:val="center"/>
        <w:rPr>
          <w:rFonts w:ascii="Calibri" w:hAnsi="Calibri"/>
          <w:b/>
          <w:noProof/>
        </w:rPr>
      </w:pPr>
    </w:p>
    <w:p w:rsidR="002C4491" w:rsidRDefault="002C4491" w:rsidP="002C4491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  <w:r>
        <w:rPr>
          <w:rFonts w:ascii="Lucida Calligraphy" w:hAnsi="Lucida Calligraphy"/>
          <w:b/>
          <w:noProof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4491" w:rsidRPr="00704BA9" w:rsidRDefault="002C4491" w:rsidP="002C4491">
      <w:pPr>
        <w:tabs>
          <w:tab w:val="left" w:pos="1985"/>
        </w:tabs>
        <w:jc w:val="center"/>
        <w:rPr>
          <w:rFonts w:ascii="Calibri" w:hAnsi="Calibri"/>
          <w:b/>
          <w:noProof/>
          <w:lang w:val="uk-UA"/>
        </w:rPr>
      </w:pPr>
    </w:p>
    <w:p w:rsidR="002C4491" w:rsidRPr="000656CE" w:rsidRDefault="002C4491" w:rsidP="002C4491">
      <w:pPr>
        <w:pStyle w:val="1"/>
        <w:rPr>
          <w:szCs w:val="28"/>
        </w:rPr>
      </w:pPr>
      <w:r w:rsidRPr="000656CE">
        <w:rPr>
          <w:szCs w:val="28"/>
        </w:rPr>
        <w:t>КАГАРЛИЦЬКА  МІСЬКА  РАДА  VІІІ  СКЛИКАННЯ</w:t>
      </w:r>
    </w:p>
    <w:p w:rsidR="002C4491" w:rsidRDefault="002C4491" w:rsidP="002C4491">
      <w:pPr>
        <w:rPr>
          <w:lang w:val="uk-UA"/>
        </w:rPr>
      </w:pP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</w:r>
      <w:r w:rsidRPr="000656CE">
        <w:tab/>
        <w:t xml:space="preserve">                   </w:t>
      </w:r>
    </w:p>
    <w:p w:rsidR="002C4491" w:rsidRPr="00517ADD" w:rsidRDefault="002C4491" w:rsidP="002C4491">
      <w:pPr>
        <w:rPr>
          <w:b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</w:t>
      </w:r>
    </w:p>
    <w:p w:rsidR="002C4491" w:rsidRPr="000656CE" w:rsidRDefault="002C4491" w:rsidP="002C4491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</w:rPr>
      </w:pPr>
      <w:proofErr w:type="gramStart"/>
      <w:r w:rsidRPr="000656CE">
        <w:rPr>
          <w:b/>
          <w:sz w:val="28"/>
          <w:szCs w:val="28"/>
        </w:rPr>
        <w:t>Р</w:t>
      </w:r>
      <w:proofErr w:type="gramEnd"/>
      <w:r w:rsidRPr="000656CE">
        <w:rPr>
          <w:b/>
          <w:sz w:val="28"/>
          <w:szCs w:val="28"/>
        </w:rPr>
        <w:t>ІШЕННЯ</w:t>
      </w:r>
    </w:p>
    <w:p w:rsidR="00517ADD" w:rsidRDefault="00517ADD" w:rsidP="002C4491">
      <w:pPr>
        <w:jc w:val="both"/>
        <w:rPr>
          <w:b/>
          <w:sz w:val="28"/>
          <w:szCs w:val="28"/>
          <w:lang w:val="en-US"/>
        </w:rPr>
      </w:pPr>
    </w:p>
    <w:p w:rsidR="002C4491" w:rsidRPr="000656CE" w:rsidRDefault="00517ADD" w:rsidP="002C449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16</w:t>
      </w:r>
      <w:r w:rsidR="002C4491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02.</w:t>
      </w:r>
      <w:r w:rsidR="002C4491">
        <w:rPr>
          <w:b/>
          <w:sz w:val="28"/>
          <w:szCs w:val="28"/>
        </w:rPr>
        <w:t>202</w:t>
      </w:r>
      <w:r w:rsidR="002C4491">
        <w:rPr>
          <w:b/>
          <w:sz w:val="28"/>
          <w:szCs w:val="28"/>
          <w:lang w:val="uk-UA"/>
        </w:rPr>
        <w:t>3</w:t>
      </w:r>
      <w:r w:rsidR="002C449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№ 2890-32(ІІ)-VIII</w:t>
      </w:r>
      <w:r w:rsidR="002C4491" w:rsidRPr="000656CE">
        <w:rPr>
          <w:b/>
          <w:sz w:val="28"/>
          <w:szCs w:val="28"/>
        </w:rPr>
        <w:t xml:space="preserve">     </w:t>
      </w:r>
      <w:r w:rsidR="002C4491">
        <w:rPr>
          <w:b/>
          <w:sz w:val="28"/>
          <w:szCs w:val="28"/>
        </w:rPr>
        <w:tab/>
      </w:r>
      <w:r w:rsidR="002C4491">
        <w:rPr>
          <w:b/>
          <w:sz w:val="28"/>
          <w:szCs w:val="28"/>
        </w:rPr>
        <w:tab/>
      </w:r>
      <w:r w:rsidR="002C4491" w:rsidRPr="000656CE">
        <w:rPr>
          <w:b/>
          <w:sz w:val="28"/>
          <w:szCs w:val="28"/>
        </w:rPr>
        <w:t xml:space="preserve">                                     </w:t>
      </w:r>
      <w:r>
        <w:rPr>
          <w:b/>
          <w:sz w:val="28"/>
          <w:szCs w:val="28"/>
          <w:lang w:val="uk-UA"/>
        </w:rPr>
        <w:t xml:space="preserve">   </w:t>
      </w:r>
      <w:r w:rsidR="002C4491" w:rsidRPr="000656CE">
        <w:rPr>
          <w:b/>
          <w:sz w:val="28"/>
          <w:szCs w:val="28"/>
        </w:rPr>
        <w:t>м. Кагарлик</w:t>
      </w:r>
    </w:p>
    <w:p w:rsidR="002C4491" w:rsidRPr="00120CC0" w:rsidRDefault="002C4491" w:rsidP="002C4491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786CB1" w:rsidRPr="00AE101E" w:rsidRDefault="00786CB1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E1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 технічної документації</w:t>
      </w:r>
    </w:p>
    <w:p w:rsidR="00786CB1" w:rsidRPr="00AE101E" w:rsidRDefault="00786CB1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E1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із землеустрою щодо встановлення (відновлення)</w:t>
      </w:r>
    </w:p>
    <w:p w:rsidR="00786CB1" w:rsidRPr="00AE101E" w:rsidRDefault="00786CB1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E1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  земельної  ділянки в натурі (на місц</w:t>
      </w:r>
      <w:proofErr w:type="spellStart"/>
      <w:r w:rsidRPr="00AE101E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AE101E">
        <w:rPr>
          <w:rStyle w:val="20"/>
          <w:rFonts w:ascii="Times New Roman" w:hAnsi="Times New Roman"/>
          <w:color w:val="auto"/>
          <w:sz w:val="28"/>
          <w:szCs w:val="28"/>
        </w:rPr>
        <w:t>)</w:t>
      </w:r>
    </w:p>
    <w:p w:rsidR="00786CB1" w:rsidRPr="00AE101E" w:rsidRDefault="00786CB1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E1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Трохману Олександру Івановичу </w:t>
      </w:r>
      <w:r w:rsidRPr="00AE101E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Pr="00AE1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с. Зорівка по вул. Садова, 29</w:t>
      </w:r>
    </w:p>
    <w:p w:rsidR="00786CB1" w:rsidRPr="00AE101E" w:rsidRDefault="00786CB1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E1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</w:p>
    <w:p w:rsidR="00786CB1" w:rsidRPr="00AE101E" w:rsidRDefault="00786CB1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E1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</w:t>
      </w:r>
    </w:p>
    <w:p w:rsidR="00786CB1" w:rsidRPr="00AE101E" w:rsidRDefault="00786CB1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AE1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господарських будівель і споруд (</w:t>
      </w:r>
      <w:smartTag w:uri="urn:schemas-microsoft-com:office:smarttags" w:element="metricconverter">
        <w:smartTagPr>
          <w:attr w:name="ProductID" w:val="0,2500 га"/>
        </w:smartTagPr>
        <w:r w:rsidRPr="00AE101E">
          <w:rPr>
            <w:rStyle w:val="20"/>
            <w:rFonts w:ascii="Times New Roman" w:hAnsi="Times New Roman"/>
            <w:color w:val="auto"/>
            <w:sz w:val="28"/>
            <w:szCs w:val="28"/>
            <w:lang w:val="uk-UA"/>
          </w:rPr>
          <w:t>0,2500 га</w:t>
        </w:r>
      </w:smartTag>
      <w:r w:rsidRPr="00AE101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786CB1" w:rsidRPr="00AE101E" w:rsidRDefault="00786CB1" w:rsidP="00AF13B0">
      <w:pPr>
        <w:ind w:firstLine="709"/>
        <w:jc w:val="center"/>
        <w:rPr>
          <w:sz w:val="28"/>
          <w:szCs w:val="28"/>
          <w:lang w:val="uk-UA"/>
        </w:rPr>
      </w:pPr>
    </w:p>
    <w:p w:rsidR="002C4491" w:rsidRPr="00735DB0" w:rsidRDefault="00786CB1" w:rsidP="002C4491">
      <w:pPr>
        <w:ind w:firstLine="708"/>
        <w:jc w:val="both"/>
        <w:rPr>
          <w:bCs/>
          <w:sz w:val="28"/>
          <w:szCs w:val="28"/>
          <w:lang w:val="uk-UA"/>
        </w:rPr>
      </w:pPr>
      <w:r w:rsidRPr="00AE101E">
        <w:rPr>
          <w:sz w:val="28"/>
          <w:szCs w:val="28"/>
          <w:lang w:val="uk-UA"/>
        </w:rPr>
        <w:t>Розглянувши заяву та матеріали технічної документації із землеустрою розробленої ПП «ЄДИНИЙ ЦЕНТР»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 Трохмана О.І. в с. Зорівка по вул. Садова, 29, відповідно до ст.ст. 12, 40, 81, 118, 121 Земельного кодексу України, Закону України «Про землеустрій»  Закону України «Про місцеве самоврядування в Україні»</w:t>
      </w:r>
      <w:r w:rsidR="002C4491">
        <w:rPr>
          <w:sz w:val="28"/>
          <w:szCs w:val="28"/>
          <w:lang w:val="uk-UA"/>
        </w:rPr>
        <w:t xml:space="preserve">, </w:t>
      </w:r>
      <w:r w:rsidR="002C4491" w:rsidRPr="002D29A2">
        <w:rPr>
          <w:sz w:val="28"/>
          <w:szCs w:val="28"/>
          <w:lang w:val="uk-UA"/>
        </w:rPr>
        <w:t xml:space="preserve">враховуючи рекомендації </w:t>
      </w:r>
      <w:r w:rsidR="002C4491" w:rsidRPr="002D29A2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2C4491" w:rsidRPr="002D29A2">
        <w:rPr>
          <w:rFonts w:eastAsia="Arial Unicode MS"/>
          <w:sz w:val="28"/>
          <w:szCs w:val="28"/>
          <w:lang w:val="uk-UA"/>
        </w:rPr>
        <w:t xml:space="preserve">  </w:t>
      </w:r>
      <w:r w:rsidR="002C4491" w:rsidRPr="002D29A2">
        <w:rPr>
          <w:sz w:val="28"/>
          <w:szCs w:val="28"/>
          <w:lang w:val="uk-UA"/>
        </w:rPr>
        <w:t xml:space="preserve"> </w:t>
      </w:r>
      <w:r w:rsidR="002C4491" w:rsidRPr="002D29A2">
        <w:rPr>
          <w:b/>
          <w:sz w:val="28"/>
          <w:szCs w:val="28"/>
          <w:lang w:val="uk-UA"/>
        </w:rPr>
        <w:t>сесія міської ради вирішила:</w:t>
      </w:r>
    </w:p>
    <w:p w:rsidR="003525DD" w:rsidRPr="00AE101E" w:rsidRDefault="003525DD" w:rsidP="00D04BD0">
      <w:pPr>
        <w:ind w:firstLine="993"/>
        <w:jc w:val="both"/>
        <w:rPr>
          <w:b/>
          <w:sz w:val="28"/>
          <w:szCs w:val="28"/>
          <w:lang w:val="uk-UA"/>
        </w:rPr>
      </w:pPr>
    </w:p>
    <w:p w:rsidR="00786CB1" w:rsidRDefault="00786CB1" w:rsidP="00D04BD0">
      <w:pPr>
        <w:ind w:firstLine="708"/>
        <w:jc w:val="both"/>
        <w:rPr>
          <w:sz w:val="28"/>
          <w:szCs w:val="28"/>
          <w:lang w:val="uk-UA"/>
        </w:rPr>
      </w:pPr>
      <w:r w:rsidRPr="00AE101E">
        <w:rPr>
          <w:sz w:val="28"/>
          <w:szCs w:val="28"/>
          <w:lang w:val="uk-UA"/>
        </w:rPr>
        <w:t>1.Затвердити гр.</w:t>
      </w:r>
      <w:r w:rsidR="00C42CA8">
        <w:rPr>
          <w:sz w:val="28"/>
          <w:szCs w:val="28"/>
          <w:lang w:val="uk-UA"/>
        </w:rPr>
        <w:t xml:space="preserve"> </w:t>
      </w:r>
      <w:r w:rsidRPr="00AE101E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Трохману Олександру Івановичу технічну документацію із землеустрою щодо встановлення (відновлення) меж земельної  ділянки в натурі (на місцевості) в с. Зорівка по вул. Садова, 29 на території Кагарлицької міської територіальної громади для будівництва і обслуговування житлового будинку, господарських будівель і споруди</w:t>
      </w:r>
      <w:r w:rsidRPr="00AE101E">
        <w:rPr>
          <w:rStyle w:val="10"/>
          <w:b w:val="0"/>
          <w:sz w:val="28"/>
          <w:szCs w:val="28"/>
          <w:lang w:val="uk-UA"/>
        </w:rPr>
        <w:t>загальною площею</w:t>
      </w:r>
      <w:r w:rsidR="00C42CA8">
        <w:rPr>
          <w:rStyle w:val="10"/>
          <w:b w:val="0"/>
          <w:sz w:val="28"/>
          <w:szCs w:val="28"/>
          <w:lang w:val="uk-UA"/>
        </w:rPr>
        <w:t xml:space="preserve"> </w:t>
      </w:r>
      <w:smartTag w:uri="urn:schemas-microsoft-com:office:smarttags" w:element="metricconverter">
        <w:smartTagPr>
          <w:attr w:name="ProductID" w:val="0,2500 га"/>
        </w:smartTagPr>
        <w:r w:rsidRPr="00D57F06">
          <w:rPr>
            <w:sz w:val="28"/>
            <w:szCs w:val="28"/>
            <w:lang w:val="uk-UA"/>
          </w:rPr>
          <w:t>0,</w:t>
        </w:r>
        <w:r w:rsidRPr="00AE101E">
          <w:rPr>
            <w:sz w:val="28"/>
            <w:szCs w:val="28"/>
            <w:lang w:val="uk-UA"/>
          </w:rPr>
          <w:t xml:space="preserve">2500 </w:t>
        </w:r>
        <w:r w:rsidRPr="00D57F06">
          <w:rPr>
            <w:sz w:val="28"/>
            <w:szCs w:val="28"/>
            <w:lang w:val="uk-UA"/>
          </w:rPr>
          <w:t>га</w:t>
        </w:r>
        <w:r w:rsidR="00C42CA8">
          <w:rPr>
            <w:sz w:val="28"/>
            <w:szCs w:val="28"/>
            <w:lang w:val="uk-UA"/>
          </w:rPr>
          <w:t xml:space="preserve"> </w:t>
        </w:r>
      </w:smartTag>
      <w:r w:rsidRPr="00D57F06">
        <w:rPr>
          <w:sz w:val="28"/>
          <w:szCs w:val="28"/>
          <w:lang w:val="uk-UA"/>
        </w:rPr>
        <w:t>(кадастровий номер 32222</w:t>
      </w:r>
      <w:r w:rsidRPr="00AE101E">
        <w:rPr>
          <w:sz w:val="28"/>
          <w:szCs w:val="28"/>
          <w:lang w:val="uk-UA"/>
        </w:rPr>
        <w:t>84003</w:t>
      </w:r>
      <w:r w:rsidRPr="00D57F06">
        <w:rPr>
          <w:sz w:val="28"/>
          <w:szCs w:val="28"/>
          <w:lang w:val="uk-UA"/>
        </w:rPr>
        <w:t>:0</w:t>
      </w:r>
      <w:r w:rsidRPr="00AE101E">
        <w:rPr>
          <w:sz w:val="28"/>
          <w:szCs w:val="28"/>
          <w:lang w:val="uk-UA"/>
        </w:rPr>
        <w:t>2</w:t>
      </w:r>
      <w:r w:rsidRPr="00D57F06">
        <w:rPr>
          <w:sz w:val="28"/>
          <w:szCs w:val="28"/>
          <w:lang w:val="uk-UA"/>
        </w:rPr>
        <w:t>:</w:t>
      </w:r>
      <w:r w:rsidRPr="00AE101E">
        <w:rPr>
          <w:sz w:val="28"/>
          <w:szCs w:val="28"/>
          <w:lang w:val="uk-UA"/>
        </w:rPr>
        <w:t>308</w:t>
      </w:r>
      <w:r w:rsidRPr="00D57F06">
        <w:rPr>
          <w:sz w:val="28"/>
          <w:szCs w:val="28"/>
          <w:lang w:val="uk-UA"/>
        </w:rPr>
        <w:t>:00</w:t>
      </w:r>
      <w:r w:rsidRPr="00AE101E">
        <w:rPr>
          <w:sz w:val="28"/>
          <w:szCs w:val="28"/>
          <w:lang w:val="uk-UA"/>
        </w:rPr>
        <w:t>16</w:t>
      </w:r>
      <w:r w:rsidRPr="00D57F06">
        <w:rPr>
          <w:sz w:val="28"/>
          <w:szCs w:val="28"/>
          <w:lang w:val="uk-UA"/>
        </w:rPr>
        <w:t>)</w:t>
      </w:r>
      <w:r w:rsidR="00C42CA8">
        <w:rPr>
          <w:sz w:val="28"/>
          <w:szCs w:val="28"/>
          <w:lang w:val="uk-UA"/>
        </w:rPr>
        <w:t>.</w:t>
      </w:r>
    </w:p>
    <w:p w:rsidR="003525DD" w:rsidRPr="003525DD" w:rsidRDefault="003525DD" w:rsidP="00D04BD0">
      <w:pPr>
        <w:ind w:firstLine="708"/>
        <w:jc w:val="both"/>
        <w:rPr>
          <w:sz w:val="28"/>
          <w:szCs w:val="28"/>
          <w:lang w:val="uk-UA"/>
        </w:rPr>
      </w:pPr>
    </w:p>
    <w:p w:rsidR="00786CB1" w:rsidRDefault="00C42CA8" w:rsidP="00D04BD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2. Передати  гр. </w:t>
      </w:r>
      <w:r w:rsidR="00786CB1" w:rsidRPr="00AE101E">
        <w:rPr>
          <w:bCs/>
          <w:sz w:val="28"/>
          <w:szCs w:val="28"/>
          <w:lang w:val="uk-UA"/>
        </w:rPr>
        <w:t xml:space="preserve">Трохману Олександру Івановичу </w:t>
      </w:r>
      <w:r w:rsidR="00786CB1" w:rsidRPr="00AE101E">
        <w:rPr>
          <w:sz w:val="28"/>
          <w:szCs w:val="28"/>
          <w:lang w:val="uk-UA"/>
        </w:rPr>
        <w:t xml:space="preserve">у </w:t>
      </w:r>
      <w:r w:rsidR="00786CB1" w:rsidRPr="00AE101E">
        <w:rPr>
          <w:bCs/>
          <w:sz w:val="28"/>
          <w:szCs w:val="28"/>
          <w:lang w:val="uk-UA"/>
        </w:rPr>
        <w:t xml:space="preserve">власність </w:t>
      </w:r>
      <w:r w:rsidR="00786CB1" w:rsidRPr="00AE101E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0,2500 га"/>
        </w:smartTagPr>
        <w:r w:rsidR="00786CB1" w:rsidRPr="00AE101E">
          <w:rPr>
            <w:sz w:val="28"/>
            <w:szCs w:val="28"/>
            <w:lang w:val="uk-UA"/>
          </w:rPr>
          <w:t>0,2500 га</w:t>
        </w:r>
      </w:smartTag>
      <w:r w:rsidR="00786CB1" w:rsidRPr="00AE101E">
        <w:rPr>
          <w:sz w:val="28"/>
          <w:szCs w:val="28"/>
          <w:lang w:val="uk-UA"/>
        </w:rPr>
        <w:t xml:space="preserve"> (кадастровий номер 3222284003:02:308:0016) для будівництва і обслуговування житлового будинку, господарських будівель і споруд (присадибна </w:t>
      </w:r>
      <w:r>
        <w:rPr>
          <w:sz w:val="28"/>
          <w:szCs w:val="28"/>
          <w:lang w:val="uk-UA"/>
        </w:rPr>
        <w:t>ділянка) в с. Зорівка по вул.</w:t>
      </w:r>
      <w:r w:rsidR="00786CB1" w:rsidRPr="00AE101E">
        <w:rPr>
          <w:sz w:val="28"/>
          <w:szCs w:val="28"/>
          <w:lang w:val="uk-UA"/>
        </w:rPr>
        <w:t xml:space="preserve"> Садова, 29 на території Кагарлицької міської територіальної громади.</w:t>
      </w:r>
    </w:p>
    <w:p w:rsidR="003525DD" w:rsidRPr="00AE101E" w:rsidRDefault="003525DD" w:rsidP="00D04BD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786CB1" w:rsidRDefault="00786CB1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101E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3525DD" w:rsidRPr="00AE101E" w:rsidRDefault="003525DD" w:rsidP="00AF13B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525DD" w:rsidRP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Гр. Трохману Олександру Івановичу</w:t>
      </w:r>
      <w:r w:rsidRPr="003525DD">
        <w:rPr>
          <w:sz w:val="28"/>
          <w:szCs w:val="28"/>
          <w:lang w:val="uk-UA"/>
        </w:rPr>
        <w:t xml:space="preserve">  забезпечити:</w:t>
      </w:r>
    </w:p>
    <w:p w:rsidR="003525DD" w:rsidRP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525DD" w:rsidRP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525DD">
        <w:rPr>
          <w:sz w:val="28"/>
          <w:szCs w:val="28"/>
          <w:lang w:val="uk-UA"/>
        </w:rPr>
        <w:t>4.1.здійснення державної реєстрації права власності на земельну ділянку, зазначеної у пункті 2 цього рішення, в установленому законодавством порядку;</w:t>
      </w:r>
    </w:p>
    <w:p w:rsidR="003525DD" w:rsidRP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525DD" w:rsidRP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525DD">
        <w:rPr>
          <w:sz w:val="28"/>
          <w:szCs w:val="28"/>
          <w:lang w:val="uk-UA"/>
        </w:rPr>
        <w:t>4.2.використання земельної ділянки за цільовим призначенням, з дотриманням вимог  діючого законодавства України.</w:t>
      </w:r>
    </w:p>
    <w:p w:rsidR="003525DD" w:rsidRP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525DD" w:rsidRP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525DD">
        <w:rPr>
          <w:sz w:val="28"/>
          <w:szCs w:val="28"/>
          <w:lang w:val="uk-UA"/>
        </w:rPr>
        <w:t>4.3. виконання обов’язків та способів добросусідства відповідно до вимог Земельного кодексу України.</w:t>
      </w:r>
    </w:p>
    <w:p w:rsidR="003525DD" w:rsidRP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786CB1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3525DD">
        <w:rPr>
          <w:sz w:val="28"/>
          <w:szCs w:val="28"/>
          <w:lang w:val="uk-UA"/>
        </w:rPr>
        <w:t>5.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3525DD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2C4491" w:rsidRDefault="002C4491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p w:rsidR="002C4491" w:rsidRPr="00F0046A" w:rsidRDefault="002C4491" w:rsidP="002C4491">
      <w:pPr>
        <w:autoSpaceDE w:val="0"/>
        <w:autoSpaceDN w:val="0"/>
        <w:adjustRightInd w:val="0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</w:t>
      </w:r>
      <w:r w:rsidR="00517ADD">
        <w:rPr>
          <w:b/>
          <w:sz w:val="28"/>
          <w:szCs w:val="28"/>
          <w:lang w:val="en-US"/>
        </w:rPr>
        <w:t xml:space="preserve">       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3525DD" w:rsidRPr="00AE101E" w:rsidRDefault="003525DD" w:rsidP="003525D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</w:p>
    <w:sectPr w:rsidR="003525DD" w:rsidRPr="00AE101E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Lucida Calligraphy">
    <w:altName w:val="Bradley Hand ITC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35590"/>
    <w:rsid w:val="0003789A"/>
    <w:rsid w:val="00055F21"/>
    <w:rsid w:val="000679E9"/>
    <w:rsid w:val="000766F4"/>
    <w:rsid w:val="000A6F21"/>
    <w:rsid w:val="000A6FD6"/>
    <w:rsid w:val="000D15EA"/>
    <w:rsid w:val="000D4555"/>
    <w:rsid w:val="001255A6"/>
    <w:rsid w:val="00134070"/>
    <w:rsid w:val="00156168"/>
    <w:rsid w:val="00160B51"/>
    <w:rsid w:val="001654BB"/>
    <w:rsid w:val="001A1191"/>
    <w:rsid w:val="001E30CF"/>
    <w:rsid w:val="001E4CAE"/>
    <w:rsid w:val="001F5B3B"/>
    <w:rsid w:val="00200C3F"/>
    <w:rsid w:val="002435C1"/>
    <w:rsid w:val="002535BE"/>
    <w:rsid w:val="002811D8"/>
    <w:rsid w:val="00285E06"/>
    <w:rsid w:val="002973CE"/>
    <w:rsid w:val="002A2619"/>
    <w:rsid w:val="002A4142"/>
    <w:rsid w:val="002B2051"/>
    <w:rsid w:val="002B3780"/>
    <w:rsid w:val="002B72EA"/>
    <w:rsid w:val="002C4491"/>
    <w:rsid w:val="003003F4"/>
    <w:rsid w:val="0030210F"/>
    <w:rsid w:val="00311F45"/>
    <w:rsid w:val="00322443"/>
    <w:rsid w:val="00341EEF"/>
    <w:rsid w:val="00343540"/>
    <w:rsid w:val="003525DD"/>
    <w:rsid w:val="0036004E"/>
    <w:rsid w:val="003675F0"/>
    <w:rsid w:val="00371E70"/>
    <w:rsid w:val="00372C10"/>
    <w:rsid w:val="003A4336"/>
    <w:rsid w:val="003E7D70"/>
    <w:rsid w:val="00407CEF"/>
    <w:rsid w:val="00410989"/>
    <w:rsid w:val="00430EDA"/>
    <w:rsid w:val="00451B1B"/>
    <w:rsid w:val="00470726"/>
    <w:rsid w:val="0047467B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17ADD"/>
    <w:rsid w:val="00537040"/>
    <w:rsid w:val="00544645"/>
    <w:rsid w:val="00550196"/>
    <w:rsid w:val="005778BB"/>
    <w:rsid w:val="00585381"/>
    <w:rsid w:val="0059721F"/>
    <w:rsid w:val="005B5591"/>
    <w:rsid w:val="005C32F0"/>
    <w:rsid w:val="005C5044"/>
    <w:rsid w:val="005D783F"/>
    <w:rsid w:val="006121FB"/>
    <w:rsid w:val="006125C0"/>
    <w:rsid w:val="00621140"/>
    <w:rsid w:val="00636776"/>
    <w:rsid w:val="00641D76"/>
    <w:rsid w:val="006837E1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E542C"/>
    <w:rsid w:val="006F0032"/>
    <w:rsid w:val="00710239"/>
    <w:rsid w:val="00713FDE"/>
    <w:rsid w:val="007212A9"/>
    <w:rsid w:val="0072146F"/>
    <w:rsid w:val="00757551"/>
    <w:rsid w:val="0078214C"/>
    <w:rsid w:val="00784F60"/>
    <w:rsid w:val="00786CB1"/>
    <w:rsid w:val="00790FEF"/>
    <w:rsid w:val="007B2EFF"/>
    <w:rsid w:val="007C0FC2"/>
    <w:rsid w:val="007E072C"/>
    <w:rsid w:val="008064EE"/>
    <w:rsid w:val="00811B06"/>
    <w:rsid w:val="00812333"/>
    <w:rsid w:val="00814218"/>
    <w:rsid w:val="00835C6E"/>
    <w:rsid w:val="00860B2C"/>
    <w:rsid w:val="00873776"/>
    <w:rsid w:val="0087428C"/>
    <w:rsid w:val="008B08DF"/>
    <w:rsid w:val="008D02DC"/>
    <w:rsid w:val="008D4A61"/>
    <w:rsid w:val="008E62B6"/>
    <w:rsid w:val="009009C0"/>
    <w:rsid w:val="0092745F"/>
    <w:rsid w:val="00950F91"/>
    <w:rsid w:val="00950F9F"/>
    <w:rsid w:val="00967CA0"/>
    <w:rsid w:val="00993481"/>
    <w:rsid w:val="00995EBB"/>
    <w:rsid w:val="009D63A8"/>
    <w:rsid w:val="009E744F"/>
    <w:rsid w:val="009F1A3F"/>
    <w:rsid w:val="00A0434A"/>
    <w:rsid w:val="00A277BC"/>
    <w:rsid w:val="00A669BF"/>
    <w:rsid w:val="00A96A06"/>
    <w:rsid w:val="00A97C90"/>
    <w:rsid w:val="00AA3AE4"/>
    <w:rsid w:val="00AA4268"/>
    <w:rsid w:val="00AC085B"/>
    <w:rsid w:val="00AD5908"/>
    <w:rsid w:val="00AE101E"/>
    <w:rsid w:val="00AF13B0"/>
    <w:rsid w:val="00B00D15"/>
    <w:rsid w:val="00B0250C"/>
    <w:rsid w:val="00B1729D"/>
    <w:rsid w:val="00B3531E"/>
    <w:rsid w:val="00B42050"/>
    <w:rsid w:val="00B56037"/>
    <w:rsid w:val="00B70D6E"/>
    <w:rsid w:val="00B71F08"/>
    <w:rsid w:val="00B9367A"/>
    <w:rsid w:val="00BA2BBA"/>
    <w:rsid w:val="00BD0151"/>
    <w:rsid w:val="00BF4608"/>
    <w:rsid w:val="00C0512B"/>
    <w:rsid w:val="00C42CA8"/>
    <w:rsid w:val="00C56634"/>
    <w:rsid w:val="00C62BB9"/>
    <w:rsid w:val="00C66352"/>
    <w:rsid w:val="00C67053"/>
    <w:rsid w:val="00CA630A"/>
    <w:rsid w:val="00D04BD0"/>
    <w:rsid w:val="00D0619D"/>
    <w:rsid w:val="00D308E4"/>
    <w:rsid w:val="00D426F7"/>
    <w:rsid w:val="00D57F06"/>
    <w:rsid w:val="00D604E8"/>
    <w:rsid w:val="00D61E0F"/>
    <w:rsid w:val="00D67C11"/>
    <w:rsid w:val="00DD0F32"/>
    <w:rsid w:val="00DD791A"/>
    <w:rsid w:val="00DF01A8"/>
    <w:rsid w:val="00DF24B8"/>
    <w:rsid w:val="00E16FFB"/>
    <w:rsid w:val="00E365C7"/>
    <w:rsid w:val="00E70932"/>
    <w:rsid w:val="00E7145D"/>
    <w:rsid w:val="00E71A9D"/>
    <w:rsid w:val="00E734FF"/>
    <w:rsid w:val="00E82575"/>
    <w:rsid w:val="00E9363D"/>
    <w:rsid w:val="00E977FA"/>
    <w:rsid w:val="00EA0372"/>
    <w:rsid w:val="00EA23DA"/>
    <w:rsid w:val="00EC2542"/>
    <w:rsid w:val="00ED0170"/>
    <w:rsid w:val="00EE27A6"/>
    <w:rsid w:val="00EF0EFE"/>
    <w:rsid w:val="00EF258D"/>
    <w:rsid w:val="00EF7B7B"/>
    <w:rsid w:val="00F2308A"/>
    <w:rsid w:val="00F23F46"/>
    <w:rsid w:val="00F41DC4"/>
    <w:rsid w:val="00F4798A"/>
    <w:rsid w:val="00F53583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698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317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Fan</cp:lastModifiedBy>
  <cp:revision>42</cp:revision>
  <cp:lastPrinted>2023-02-20T06:58:00Z</cp:lastPrinted>
  <dcterms:created xsi:type="dcterms:W3CDTF">2020-12-17T09:15:00Z</dcterms:created>
  <dcterms:modified xsi:type="dcterms:W3CDTF">2023-02-20T06:58:00Z</dcterms:modified>
</cp:coreProperties>
</file>